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>Sky Landscape</w:t>
      </w:r>
    </w:p>
    <w:p>
      <w:r>
        <w:t>穏やかな空と風景</w:t>
      </w:r>
    </w:p>
    <w:p>
      <w:r>
        <w:t>1. Sky Landscape sample</w:t>
      </w:r>
    </w:p>
    <w:p>
      <w:r>
        <w:t>2. Sky Landscape sample</w:t>
      </w:r>
    </w:p>
    <w:p>
      <w:r>
        <w:t>3. Sky Landscape sample</w:t>
      </w:r>
    </w:p>
    <w:p>
      <w:r>
        <w:t>4. Sky Landscape sample</w:t>
      </w:r>
    </w:p>
    <w:p>
      <w:r>
        <w:t>5. Sky Landscape sample</w:t>
      </w:r>
    </w:p>
    <w:sectPr/>
  </w:body>
</w:document>
</file>